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附件2：</w:t>
      </w: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刑事司法学院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研究生会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干部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竞聘报名表</w:t>
      </w:r>
    </w:p>
    <w:tbl>
      <w:tblPr>
        <w:tblStyle w:val="2"/>
        <w:tblpPr w:leftFromText="180" w:rightFromText="180" w:vertAnchor="text" w:horzAnchor="page" w:tblpX="975" w:tblpY="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8"/>
        <w:gridCol w:w="1619"/>
        <w:gridCol w:w="1356"/>
        <w:gridCol w:w="1756"/>
        <w:gridCol w:w="973"/>
        <w:gridCol w:w="156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联系方式（手机号、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学年平均分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研 工 部 意 见 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960"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hint="eastAsia" w:ascii="黑体" w:hAnsi="华文中宋" w:eastAsia="黑体" w:cs="宋体"/>
          <w:b/>
          <w:color w:val="000000"/>
          <w:kern w:val="0"/>
          <w:sz w:val="18"/>
          <w:szCs w:val="18"/>
        </w:rPr>
      </w:pPr>
    </w:p>
    <w:p>
      <w:pPr>
        <w:wordWrap w:val="0"/>
        <w:ind w:right="-512" w:rightChars="-244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ind w:right="-512" w:rightChars="-244"/>
        <w:jc w:val="right"/>
        <w:rPr>
          <w:rFonts w:hint="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刑事司法学院</w:t>
      </w:r>
      <w:r>
        <w:rPr>
          <w:rFonts w:hint="eastAsia"/>
          <w:sz w:val="24"/>
        </w:rPr>
        <w:t>研究生会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right"/>
        <w:textAlignment w:val="auto"/>
      </w:pPr>
      <w:r>
        <w:rPr>
          <w:rFonts w:hint="eastAsia" w:ascii="宋体" w:hAnsi="宋体"/>
          <w:sz w:val="24"/>
        </w:rPr>
        <w:t xml:space="preserve">                                          </w:t>
      </w:r>
      <w:r>
        <w:rPr>
          <w:rFonts w:hint="eastAsia" w:ascii="宋体" w:hAnsi="宋体"/>
          <w:color w:val="auto"/>
          <w:sz w:val="24"/>
        </w:rPr>
        <w:t>二○二○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九</w:t>
      </w:r>
      <w:r>
        <w:rPr>
          <w:rFonts w:hint="eastAsia"/>
          <w:color w:val="auto"/>
          <w:sz w:val="24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D751A"/>
    <w:rsid w:val="121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2020-09-10T07:06:00Z</dcterms:created>
  <dc:creator>彭倩</dc:creator>
  <cp:lastModifiedBy>彭倩</cp:lastModifiedBy>
  <dcterms:modified xsi:type="dcterms:W3CDTF">2020-09-10T07:06:33Z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